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7BD0323" w14:textId="77777777" w:rsidR="005D2592" w:rsidRDefault="005D2592" w:rsidP="00722728">
      <w:pPr>
        <w:autoSpaceDE w:val="0"/>
        <w:autoSpaceDN w:val="0"/>
        <w:adjustRightInd w:val="0"/>
        <w:jc w:val="center"/>
        <w:rPr>
          <w:szCs w:val="28"/>
        </w:rPr>
      </w:pPr>
      <w:r w:rsidRPr="00D80B2B">
        <w:rPr>
          <w:b/>
          <w:szCs w:val="28"/>
        </w:rPr>
        <w:t>ГБУ Геронтологический центр «Западный»</w:t>
      </w:r>
      <w:r w:rsidRPr="00C938AC">
        <w:rPr>
          <w:szCs w:val="28"/>
        </w:rPr>
        <w:t xml:space="preserve"> </w:t>
      </w:r>
    </w:p>
    <w:p w14:paraId="5EB378A7" w14:textId="2158D3AB"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DBC8CE4"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5D2592">
        <w:rPr>
          <w:bCs/>
          <w:color w:val="000000"/>
          <w:szCs w:val="28"/>
        </w:rPr>
        <w:t>8</w:t>
      </w:r>
      <w:r w:rsidR="0049033B">
        <w:rPr>
          <w:bCs/>
          <w:color w:val="000000"/>
          <w:szCs w:val="28"/>
        </w:rPr>
        <w:t xml:space="preserve"> </w:t>
      </w:r>
      <w:r w:rsidR="005D2592">
        <w:rPr>
          <w:bCs/>
          <w:color w:val="000000"/>
          <w:szCs w:val="28"/>
        </w:rPr>
        <w:t>июня</w:t>
      </w:r>
      <w:r w:rsidR="0049033B">
        <w:rPr>
          <w:bCs/>
          <w:color w:val="000000"/>
          <w:szCs w:val="28"/>
        </w:rPr>
        <w:t xml:space="preserve"> </w:t>
      </w:r>
      <w:r w:rsidR="00F3622C">
        <w:rPr>
          <w:bCs/>
          <w:color w:val="000000"/>
          <w:szCs w:val="28"/>
        </w:rPr>
        <w:t>202</w:t>
      </w:r>
      <w:r w:rsidR="00B472EE">
        <w:rPr>
          <w:bCs/>
          <w:color w:val="000000"/>
          <w:szCs w:val="28"/>
        </w:rPr>
        <w:t>3</w:t>
      </w:r>
      <w:r w:rsidR="00F3622C">
        <w:rPr>
          <w:bCs/>
          <w:color w:val="000000"/>
          <w:szCs w:val="28"/>
        </w:rPr>
        <w:t xml:space="preserve"> г.</w:t>
      </w:r>
      <w:r w:rsidR="00023CFB">
        <w:rPr>
          <w:bCs/>
          <w:color w:val="000000"/>
          <w:szCs w:val="28"/>
        </w:rPr>
        <w:t xml:space="preserve"> № </w:t>
      </w:r>
      <w:r w:rsidR="005D2592">
        <w:rPr>
          <w:bCs/>
          <w:color w:val="000000"/>
          <w:szCs w:val="28"/>
        </w:rPr>
        <w:t>68</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5D2592">
        <w:rPr>
          <w:bCs/>
          <w:color w:val="000000"/>
          <w:szCs w:val="28"/>
        </w:rPr>
        <w:t>11</w:t>
      </w:r>
      <w:r w:rsidR="00B472EE">
        <w:rPr>
          <w:bCs/>
          <w:color w:val="000000"/>
          <w:szCs w:val="28"/>
        </w:rPr>
        <w:t>7</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5DD22D8"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D80B2B" w:rsidRPr="00D80B2B">
        <w:rPr>
          <w:b w:val="0"/>
          <w:color w:val="231F20"/>
          <w:szCs w:val="28"/>
        </w:rPr>
        <w:t xml:space="preserve">Государственного </w:t>
      </w:r>
      <w:r w:rsidR="00D80B2B" w:rsidRPr="00D80B2B">
        <w:rPr>
          <w:b w:val="0"/>
          <w:szCs w:val="28"/>
        </w:rPr>
        <w:t xml:space="preserve">бюджетного учреждения города Москвы </w:t>
      </w:r>
      <w:r w:rsidR="00D80B2B" w:rsidRPr="00D80B2B">
        <w:rPr>
          <w:b w:val="0"/>
          <w:szCs w:val="28"/>
        </w:rPr>
        <w:br/>
        <w:t>Геронтологический центр «Западный» Департамента труда и социальной защиты населения города Москвы (ГБУ Геронтологический центр «Западный»)</w:t>
      </w:r>
      <w:r w:rsidR="004F0052" w:rsidRPr="007E68A7">
        <w:rPr>
          <w:b w:val="0"/>
          <w:szCs w:val="28"/>
        </w:rPr>
        <w:t xml:space="preserve"> </w:t>
      </w:r>
      <w:r w:rsidR="00DB36CD" w:rsidRPr="007E68A7">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требованиями</w:t>
      </w:r>
      <w:r w:rsidR="0049033B">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00D80B2B">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5D2592"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4282</Words>
  <Characters>24408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2026-04-02T13:37:00Z</dcterms:created>
  <dcterms:modified xsi:type="dcterms:W3CDTF">2026-04-02T13:37:00Z</dcterms:modified>
</cp:coreProperties>
</file>